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D5" w:rsidRDefault="00E61FD5" w:rsidP="006D7728">
      <w:pPr>
        <w:tabs>
          <w:tab w:val="left" w:pos="4215"/>
        </w:tabs>
        <w:jc w:val="center"/>
        <w:rPr>
          <w:rFonts w:ascii="Franklin Gothic Demi Cond" w:hAnsi="Franklin Gothic Demi Cond"/>
          <w:sz w:val="44"/>
          <w:szCs w:val="52"/>
        </w:rPr>
      </w:pPr>
      <w:r>
        <w:rPr>
          <w:rFonts w:ascii="Franklin Gothic Demi Cond" w:hAnsi="Franklin Gothic Demi Cond"/>
          <w:sz w:val="44"/>
          <w:szCs w:val="52"/>
        </w:rPr>
        <w:t>Common Core &amp; Essential Standards Training</w:t>
      </w:r>
    </w:p>
    <w:p w:rsidR="00C47D44" w:rsidRDefault="00C47D44" w:rsidP="00E61FD5">
      <w:pPr>
        <w:tabs>
          <w:tab w:val="left" w:pos="4215"/>
        </w:tabs>
        <w:rPr>
          <w:rFonts w:ascii="Franklin Gothic Demi Cond" w:hAnsi="Franklin Gothic Demi Cond"/>
          <w:sz w:val="28"/>
          <w:szCs w:val="52"/>
        </w:rPr>
      </w:pPr>
      <w:r w:rsidRPr="006D7728">
        <w:rPr>
          <w:rFonts w:ascii="Franklin Gothic Demi Cond" w:hAnsi="Franklin Gothic Demi Cond"/>
          <w:sz w:val="33"/>
          <w:szCs w:val="33"/>
        </w:rPr>
        <w:t xml:space="preserve">DPI </w:t>
      </w:r>
      <w:r w:rsidR="00E61FD5" w:rsidRPr="006D7728">
        <w:rPr>
          <w:rFonts w:ascii="Franklin Gothic Demi Cond" w:hAnsi="Franklin Gothic Demi Cond"/>
          <w:sz w:val="33"/>
          <w:szCs w:val="33"/>
        </w:rPr>
        <w:t xml:space="preserve">Training </w:t>
      </w:r>
      <w:r w:rsidRPr="006D7728">
        <w:rPr>
          <w:rFonts w:ascii="Franklin Gothic Demi Cond" w:hAnsi="Franklin Gothic Demi Cond"/>
          <w:sz w:val="33"/>
          <w:szCs w:val="33"/>
        </w:rPr>
        <w:t xml:space="preserve">Website:  </w:t>
      </w:r>
      <w:hyperlink r:id="rId5" w:history="1">
        <w:r w:rsidRPr="006D7728">
          <w:rPr>
            <w:rStyle w:val="Hyperlink"/>
            <w:rFonts w:ascii="Franklin Gothic Demi Cond" w:hAnsi="Franklin Gothic Demi Cond"/>
            <w:sz w:val="33"/>
            <w:szCs w:val="33"/>
          </w:rPr>
          <w:t>http://center.ncsu.edu/nc</w:t>
        </w:r>
      </w:hyperlink>
      <w:r>
        <w:rPr>
          <w:rFonts w:ascii="Franklin Gothic Demi Cond" w:hAnsi="Franklin Gothic Demi Cond"/>
          <w:sz w:val="36"/>
          <w:szCs w:val="52"/>
        </w:rPr>
        <w:t xml:space="preserve"> </w:t>
      </w:r>
      <w:r w:rsidRPr="00C47D44">
        <w:rPr>
          <w:rFonts w:ascii="Franklin Gothic Demi Cond" w:hAnsi="Franklin Gothic Demi Cond"/>
          <w:szCs w:val="52"/>
        </w:rPr>
        <w:t xml:space="preserve">(Don’t use www.) </w:t>
      </w:r>
      <w:r>
        <w:rPr>
          <w:rFonts w:ascii="Franklin Gothic Demi Cond" w:hAnsi="Franklin Gothic Demi Cond"/>
          <w:sz w:val="36"/>
          <w:szCs w:val="52"/>
        </w:rPr>
        <w:br/>
      </w:r>
      <w:r w:rsidRPr="00C47D44">
        <w:rPr>
          <w:rFonts w:ascii="Franklin Gothic Demi Cond" w:hAnsi="Franklin Gothic Demi Cond"/>
          <w:i/>
          <w:sz w:val="24"/>
          <w:szCs w:val="52"/>
        </w:rPr>
        <w:t xml:space="preserve">This is where you can log in, review modules, and visit links.  You do </w:t>
      </w:r>
      <w:r w:rsidRPr="00C47D44">
        <w:rPr>
          <w:rFonts w:ascii="Franklin Gothic Demi Cond" w:hAnsi="Franklin Gothic Demi Cond"/>
          <w:i/>
          <w:sz w:val="24"/>
          <w:szCs w:val="52"/>
          <w:u w:val="single"/>
        </w:rPr>
        <w:t>not</w:t>
      </w:r>
      <w:r w:rsidRPr="00C47D44">
        <w:rPr>
          <w:rFonts w:ascii="Franklin Gothic Demi Cond" w:hAnsi="Franklin Gothic Demi Cond"/>
          <w:i/>
          <w:sz w:val="24"/>
          <w:szCs w:val="52"/>
        </w:rPr>
        <w:t xml:space="preserve"> need to print certificates.  Columbus County Schools will print their own certificate for you after all the trainings at the end of the school year and you will complete an evaluation at that time.</w:t>
      </w:r>
      <w:r>
        <w:rPr>
          <w:rFonts w:ascii="Franklin Gothic Demi Cond" w:hAnsi="Franklin Gothic Demi Cond"/>
          <w:i/>
          <w:sz w:val="28"/>
          <w:szCs w:val="52"/>
        </w:rPr>
        <w:br/>
      </w:r>
      <w:r>
        <w:rPr>
          <w:rFonts w:ascii="Franklin Gothic Demi Cond" w:hAnsi="Franklin Gothic Demi Cond"/>
          <w:sz w:val="28"/>
          <w:szCs w:val="52"/>
        </w:rPr>
        <w:br/>
        <w:t>Username: ____________________________</w:t>
      </w:r>
    </w:p>
    <w:p w:rsidR="00C47D44" w:rsidRDefault="00C47D44" w:rsidP="00E61FD5">
      <w:pPr>
        <w:tabs>
          <w:tab w:val="left" w:pos="4215"/>
        </w:tabs>
        <w:rPr>
          <w:rFonts w:ascii="Franklin Gothic Demi Cond" w:hAnsi="Franklin Gothic Demi Cond"/>
          <w:sz w:val="28"/>
          <w:szCs w:val="52"/>
        </w:rPr>
      </w:pPr>
      <w:r>
        <w:rPr>
          <w:rFonts w:ascii="Franklin Gothic Demi Cond" w:hAnsi="Franklin Gothic Demi Cond"/>
          <w:sz w:val="28"/>
          <w:szCs w:val="52"/>
        </w:rPr>
        <w:t>Password: _____________________________</w:t>
      </w:r>
    </w:p>
    <w:p w:rsidR="00C47D44" w:rsidRDefault="00C47D44" w:rsidP="00E61FD5">
      <w:pPr>
        <w:tabs>
          <w:tab w:val="left" w:pos="4215"/>
        </w:tabs>
        <w:rPr>
          <w:rFonts w:ascii="Franklin Gothic Demi Cond" w:hAnsi="Franklin Gothic Demi Cond"/>
          <w:i/>
          <w:sz w:val="28"/>
          <w:szCs w:val="52"/>
        </w:rPr>
      </w:pPr>
      <w:r w:rsidRPr="006D7728">
        <w:rPr>
          <w:rFonts w:ascii="Franklin Gothic Demi Cond" w:hAnsi="Franklin Gothic Demi Cond"/>
          <w:sz w:val="33"/>
          <w:szCs w:val="33"/>
        </w:rPr>
        <w:t xml:space="preserve">Columbus County Schools Training </w:t>
      </w:r>
      <w:r w:rsidR="006D7728" w:rsidRPr="006D7728">
        <w:rPr>
          <w:rFonts w:ascii="Franklin Gothic Demi Cond" w:hAnsi="Franklin Gothic Demi Cond"/>
          <w:sz w:val="33"/>
          <w:szCs w:val="33"/>
        </w:rPr>
        <w:t>Webs</w:t>
      </w:r>
      <w:r w:rsidRPr="006D7728">
        <w:rPr>
          <w:rFonts w:ascii="Franklin Gothic Demi Cond" w:hAnsi="Franklin Gothic Demi Cond"/>
          <w:sz w:val="33"/>
          <w:szCs w:val="33"/>
        </w:rPr>
        <w:t xml:space="preserve">ite: </w:t>
      </w:r>
      <w:r w:rsidR="006D7728" w:rsidRPr="006D7728">
        <w:rPr>
          <w:rFonts w:ascii="Franklin Gothic Demi Cond" w:hAnsi="Franklin Gothic Demi Cond"/>
          <w:sz w:val="33"/>
          <w:szCs w:val="33"/>
        </w:rPr>
        <w:t xml:space="preserve"> </w:t>
      </w:r>
      <w:hyperlink r:id="rId6" w:history="1">
        <w:r w:rsidRPr="006D7728">
          <w:rPr>
            <w:rStyle w:val="Hyperlink"/>
            <w:rFonts w:ascii="Franklin Gothic Demi Cond" w:hAnsi="Franklin Gothic Demi Cond"/>
            <w:sz w:val="33"/>
            <w:szCs w:val="33"/>
          </w:rPr>
          <w:t>www.columbuscc.weebly.com</w:t>
        </w:r>
      </w:hyperlink>
      <w:r>
        <w:rPr>
          <w:rFonts w:ascii="Franklin Gothic Demi Cond" w:hAnsi="Franklin Gothic Demi Cond"/>
          <w:sz w:val="34"/>
          <w:szCs w:val="34"/>
        </w:rPr>
        <w:br/>
      </w:r>
      <w:proofErr w:type="gramStart"/>
      <w:r w:rsidRPr="00C47D44">
        <w:rPr>
          <w:rFonts w:ascii="Franklin Gothic Demi Cond" w:hAnsi="Franklin Gothic Demi Cond"/>
          <w:i/>
          <w:sz w:val="24"/>
          <w:szCs w:val="52"/>
        </w:rPr>
        <w:t>This</w:t>
      </w:r>
      <w:proofErr w:type="gramEnd"/>
      <w:r w:rsidRPr="00C47D44">
        <w:rPr>
          <w:rFonts w:ascii="Franklin Gothic Demi Cond" w:hAnsi="Franklin Gothic Demi Cond"/>
          <w:i/>
          <w:sz w:val="24"/>
          <w:szCs w:val="52"/>
        </w:rPr>
        <w:t xml:space="preserve"> is where you can find the tentative training schedule and visit links, includ</w:t>
      </w:r>
      <w:r w:rsidR="00E27ABB">
        <w:rPr>
          <w:rFonts w:ascii="Franklin Gothic Demi Cond" w:hAnsi="Franklin Gothic Demi Cond"/>
          <w:i/>
          <w:sz w:val="24"/>
          <w:szCs w:val="52"/>
        </w:rPr>
        <w:t>ing</w:t>
      </w:r>
      <w:r w:rsidRPr="00C47D44">
        <w:rPr>
          <w:rFonts w:ascii="Franklin Gothic Demi Cond" w:hAnsi="Franklin Gothic Demi Cond"/>
          <w:i/>
          <w:sz w:val="24"/>
          <w:szCs w:val="52"/>
        </w:rPr>
        <w:t xml:space="preserve"> the K-5, 6-8, and 9-12 Wikis with the new standards, crosswalks, and other resources.  </w:t>
      </w:r>
    </w:p>
    <w:p w:rsidR="00C47D44" w:rsidRPr="006D7728" w:rsidRDefault="00C47D44" w:rsidP="006D7728">
      <w:pPr>
        <w:tabs>
          <w:tab w:val="left" w:pos="4215"/>
        </w:tabs>
        <w:jc w:val="center"/>
        <w:rPr>
          <w:rFonts w:ascii="Franklin Gothic Demi Cond" w:hAnsi="Franklin Gothic Demi Cond"/>
          <w:sz w:val="28"/>
          <w:szCs w:val="52"/>
        </w:rPr>
      </w:pPr>
      <w:r w:rsidRPr="006D7728">
        <w:rPr>
          <w:rFonts w:ascii="Franklin Gothic Demi Cond" w:hAnsi="Franklin Gothic Demi Cond"/>
          <w:sz w:val="28"/>
          <w:szCs w:val="52"/>
        </w:rPr>
        <w:t>Tentative Training Schedule</w:t>
      </w:r>
    </w:p>
    <w:p w:rsidR="00C47D44" w:rsidRPr="00C47D44" w:rsidRDefault="00C47D44" w:rsidP="006D7728">
      <w:pPr>
        <w:pStyle w:val="Heading2"/>
        <w:rPr>
          <w:rFonts w:ascii="Verdana" w:hAnsi="Verdana"/>
          <w:color w:val="3E382A"/>
          <w:sz w:val="20"/>
          <w:szCs w:val="20"/>
        </w:rPr>
      </w:pPr>
      <w:r w:rsidRPr="00C47D44">
        <w:rPr>
          <w:rFonts w:ascii="Verdana" w:hAnsi="Verdana"/>
          <w:color w:val="3E382A"/>
          <w:sz w:val="20"/>
          <w:szCs w:val="20"/>
        </w:rPr>
        <w:t>"A Call for Change" Module</w:t>
      </w:r>
      <w:r w:rsidRPr="00C47D44">
        <w:rPr>
          <w:rFonts w:ascii="Verdana" w:hAnsi="Verdana"/>
          <w:color w:val="3E382A"/>
          <w:sz w:val="20"/>
          <w:szCs w:val="20"/>
        </w:rPr>
        <w:br/>
      </w:r>
      <w:r w:rsidRPr="00C47D44">
        <w:rPr>
          <w:rStyle w:val="Emphasis"/>
          <w:rFonts w:ascii="Verdana" w:hAnsi="Verdana"/>
          <w:b w:val="0"/>
          <w:bCs w:val="0"/>
          <w:color w:val="3E382A"/>
          <w:sz w:val="20"/>
          <w:szCs w:val="20"/>
        </w:rPr>
        <w:t>Teachers attend training at their own schools.</w:t>
      </w:r>
      <w:r w:rsidR="006D7728">
        <w:rPr>
          <w:rStyle w:val="Emphasis"/>
          <w:rFonts w:ascii="Verdana" w:hAnsi="Verdana"/>
          <w:b w:val="0"/>
          <w:bCs w:val="0"/>
          <w:color w:val="3E382A"/>
          <w:sz w:val="20"/>
          <w:szCs w:val="20"/>
        </w:rPr>
        <w:br/>
      </w:r>
      <w:r w:rsidRPr="00C47D44">
        <w:rPr>
          <w:rFonts w:ascii="Verdana" w:hAnsi="Verdana"/>
          <w:color w:val="3E382A"/>
          <w:sz w:val="20"/>
          <w:szCs w:val="20"/>
        </w:rPr>
        <w:t>August 23rd- 1:00-3:00</w:t>
      </w:r>
      <w:r w:rsidR="006D7728">
        <w:rPr>
          <w:rFonts w:ascii="Verdana" w:hAnsi="Verdana"/>
          <w:color w:val="3E382A"/>
          <w:sz w:val="20"/>
          <w:szCs w:val="20"/>
        </w:rPr>
        <w:t xml:space="preserve"> or </w:t>
      </w:r>
      <w:r w:rsidRPr="00C47D44">
        <w:rPr>
          <w:rFonts w:ascii="Verdana" w:hAnsi="Verdana"/>
          <w:color w:val="3E382A"/>
          <w:sz w:val="20"/>
          <w:szCs w:val="20"/>
        </w:rPr>
        <w:t xml:space="preserve">Wednesday, August 24th 1:00-3:00 </w:t>
      </w:r>
    </w:p>
    <w:p w:rsidR="00C47D44" w:rsidRPr="00C47D44" w:rsidRDefault="00C47D44" w:rsidP="006D7728">
      <w:pPr>
        <w:pStyle w:val="Heading2"/>
        <w:rPr>
          <w:rFonts w:ascii="Verdana" w:hAnsi="Verdana"/>
          <w:color w:val="3E382A"/>
          <w:sz w:val="20"/>
          <w:szCs w:val="20"/>
        </w:rPr>
      </w:pPr>
      <w:r w:rsidRPr="00C47D44">
        <w:rPr>
          <w:rFonts w:ascii="Verdana" w:hAnsi="Verdana"/>
          <w:color w:val="3E382A"/>
          <w:sz w:val="20"/>
          <w:szCs w:val="20"/>
        </w:rPr>
        <w:t>"Understanding the Standards" Module</w:t>
      </w:r>
      <w:r w:rsidRPr="00C47D44">
        <w:rPr>
          <w:rFonts w:ascii="Verdana" w:hAnsi="Verdana"/>
          <w:color w:val="3E382A"/>
          <w:sz w:val="20"/>
          <w:szCs w:val="20"/>
        </w:rPr>
        <w:br/>
      </w:r>
      <w:r w:rsidRPr="00C47D44">
        <w:rPr>
          <w:rStyle w:val="Emphasis"/>
          <w:rFonts w:ascii="Verdana" w:hAnsi="Verdana"/>
          <w:b w:val="0"/>
          <w:bCs w:val="0"/>
          <w:color w:val="3E382A"/>
          <w:sz w:val="20"/>
          <w:szCs w:val="20"/>
        </w:rPr>
        <w:t>Teachers attend training at their own schools.</w:t>
      </w:r>
      <w:r w:rsidR="006D7728">
        <w:rPr>
          <w:rStyle w:val="Emphasis"/>
          <w:rFonts w:ascii="Verdana" w:hAnsi="Verdana"/>
          <w:b w:val="0"/>
          <w:bCs w:val="0"/>
          <w:color w:val="3E382A"/>
          <w:sz w:val="20"/>
          <w:szCs w:val="20"/>
        </w:rPr>
        <w:br/>
      </w:r>
      <w:r w:rsidRPr="00C47D44">
        <w:rPr>
          <w:rFonts w:ascii="Verdana" w:hAnsi="Verdana"/>
          <w:color w:val="3E382A"/>
          <w:sz w:val="20"/>
          <w:szCs w:val="20"/>
        </w:rPr>
        <w:t>By September 21st- After School or As Scheduled by Principals</w:t>
      </w:r>
    </w:p>
    <w:p w:rsidR="00C47D44" w:rsidRPr="00C47D44" w:rsidRDefault="00C47D44" w:rsidP="006D7728">
      <w:pPr>
        <w:pStyle w:val="Heading2"/>
        <w:rPr>
          <w:rFonts w:ascii="Verdana" w:hAnsi="Verdana"/>
          <w:color w:val="3E382A"/>
          <w:sz w:val="20"/>
          <w:szCs w:val="20"/>
        </w:rPr>
      </w:pPr>
      <w:r w:rsidRPr="00C47D44">
        <w:rPr>
          <w:rFonts w:ascii="Verdana" w:hAnsi="Verdana"/>
          <w:color w:val="3E382A"/>
          <w:sz w:val="20"/>
          <w:szCs w:val="20"/>
        </w:rPr>
        <w:t>Common Core/Essential Standards Training</w:t>
      </w:r>
      <w:r w:rsidRPr="00C47D44">
        <w:rPr>
          <w:rFonts w:ascii="Verdana" w:hAnsi="Verdana"/>
          <w:color w:val="3E382A"/>
          <w:sz w:val="20"/>
          <w:szCs w:val="20"/>
        </w:rPr>
        <w:br/>
      </w:r>
      <w:r w:rsidRPr="00C47D44">
        <w:rPr>
          <w:rStyle w:val="Emphasis"/>
          <w:rFonts w:ascii="Verdana" w:hAnsi="Verdana"/>
          <w:b w:val="0"/>
          <w:bCs w:val="0"/>
          <w:color w:val="3E382A"/>
          <w:sz w:val="20"/>
          <w:szCs w:val="20"/>
        </w:rPr>
        <w:t>Teachers attend breakout training sessions at different schools.</w:t>
      </w:r>
      <w:r w:rsidR="006D7728">
        <w:rPr>
          <w:rStyle w:val="Emphasis"/>
          <w:rFonts w:ascii="Verdana" w:hAnsi="Verdana"/>
          <w:b w:val="0"/>
          <w:bCs w:val="0"/>
          <w:color w:val="3E382A"/>
          <w:sz w:val="20"/>
          <w:szCs w:val="20"/>
        </w:rPr>
        <w:br/>
      </w:r>
      <w:r w:rsidRPr="00C47D44">
        <w:rPr>
          <w:rFonts w:ascii="Verdana" w:hAnsi="Verdana"/>
          <w:color w:val="3E382A"/>
          <w:sz w:val="20"/>
          <w:szCs w:val="20"/>
        </w:rPr>
        <w:t>September 28th- Professional Development Workday (No Students</w:t>
      </w:r>
      <w:proofErr w:type="gramStart"/>
      <w:r w:rsidRPr="00C47D44">
        <w:rPr>
          <w:rFonts w:ascii="Verdana" w:hAnsi="Verdana"/>
          <w:color w:val="3E382A"/>
          <w:sz w:val="20"/>
          <w:szCs w:val="20"/>
        </w:rPr>
        <w:t>)-</w:t>
      </w:r>
      <w:proofErr w:type="gramEnd"/>
      <w:r w:rsidRPr="00C47D44">
        <w:rPr>
          <w:rFonts w:ascii="Verdana" w:hAnsi="Verdana"/>
          <w:color w:val="3E382A"/>
          <w:sz w:val="20"/>
          <w:szCs w:val="20"/>
        </w:rPr>
        <w:t xml:space="preserve"> Sites TBA</w:t>
      </w:r>
    </w:p>
    <w:p w:rsidR="00C47D44" w:rsidRPr="00C47D44" w:rsidRDefault="00C47D44" w:rsidP="006D7728">
      <w:pPr>
        <w:pStyle w:val="Heading2"/>
        <w:rPr>
          <w:rFonts w:ascii="Verdana" w:hAnsi="Verdana"/>
          <w:color w:val="3E382A"/>
          <w:sz w:val="20"/>
          <w:szCs w:val="20"/>
        </w:rPr>
      </w:pPr>
      <w:r w:rsidRPr="00C47D44">
        <w:rPr>
          <w:rFonts w:ascii="Verdana" w:hAnsi="Verdana"/>
          <w:color w:val="3E382A"/>
          <w:sz w:val="20"/>
          <w:szCs w:val="20"/>
        </w:rPr>
        <w:t>"NC Falcon" Module</w:t>
      </w:r>
      <w:r w:rsidRPr="00C47D44">
        <w:rPr>
          <w:rFonts w:ascii="Verdana" w:hAnsi="Verdana"/>
          <w:color w:val="3E382A"/>
          <w:sz w:val="20"/>
          <w:szCs w:val="20"/>
        </w:rPr>
        <w:br/>
      </w:r>
      <w:r w:rsidRPr="00C47D44">
        <w:rPr>
          <w:rStyle w:val="Emphasis"/>
          <w:rFonts w:ascii="Verdana" w:hAnsi="Verdana"/>
          <w:b w:val="0"/>
          <w:bCs w:val="0"/>
          <w:color w:val="3E382A"/>
          <w:sz w:val="20"/>
          <w:szCs w:val="20"/>
        </w:rPr>
        <w:t>Teachers attend training at their own schools.</w:t>
      </w:r>
      <w:r w:rsidR="006D7728">
        <w:rPr>
          <w:rStyle w:val="Emphasis"/>
          <w:rFonts w:ascii="Verdana" w:hAnsi="Verdana"/>
          <w:b w:val="0"/>
          <w:bCs w:val="0"/>
          <w:color w:val="3E382A"/>
          <w:sz w:val="20"/>
          <w:szCs w:val="20"/>
        </w:rPr>
        <w:br/>
      </w:r>
      <w:r w:rsidRPr="00C47D44">
        <w:rPr>
          <w:rFonts w:ascii="Verdana" w:hAnsi="Verdana"/>
          <w:color w:val="3E382A"/>
          <w:sz w:val="20"/>
          <w:szCs w:val="20"/>
        </w:rPr>
        <w:t>October 26th- Professional Development Workday (No Students) </w:t>
      </w:r>
    </w:p>
    <w:p w:rsidR="00C47D44" w:rsidRPr="00C47D44" w:rsidRDefault="00C47D44" w:rsidP="006D7728">
      <w:pPr>
        <w:pStyle w:val="Heading2"/>
        <w:rPr>
          <w:rFonts w:ascii="Verdana" w:hAnsi="Verdana"/>
          <w:color w:val="3E382A"/>
          <w:sz w:val="20"/>
          <w:szCs w:val="20"/>
        </w:rPr>
      </w:pPr>
      <w:r w:rsidRPr="00C47D44">
        <w:rPr>
          <w:rFonts w:ascii="Verdana" w:hAnsi="Verdana"/>
          <w:color w:val="3E382A"/>
          <w:sz w:val="20"/>
          <w:szCs w:val="20"/>
        </w:rPr>
        <w:t>"NC Professional Teaching Standards" Module</w:t>
      </w:r>
      <w:r w:rsidRPr="00C47D44">
        <w:rPr>
          <w:rFonts w:ascii="Verdana" w:hAnsi="Verdana"/>
          <w:color w:val="3E382A"/>
          <w:sz w:val="20"/>
          <w:szCs w:val="20"/>
        </w:rPr>
        <w:br/>
      </w:r>
      <w:r w:rsidRPr="00C47D44">
        <w:rPr>
          <w:rStyle w:val="Emphasis"/>
          <w:rFonts w:ascii="Verdana" w:hAnsi="Verdana"/>
          <w:b w:val="0"/>
          <w:bCs w:val="0"/>
          <w:color w:val="3E382A"/>
          <w:sz w:val="20"/>
          <w:szCs w:val="20"/>
        </w:rPr>
        <w:t>Teachers attend training at their own schools.</w:t>
      </w:r>
      <w:r w:rsidR="006D7728">
        <w:rPr>
          <w:rStyle w:val="Emphasis"/>
          <w:rFonts w:ascii="Verdana" w:hAnsi="Verdana"/>
          <w:b w:val="0"/>
          <w:bCs w:val="0"/>
          <w:color w:val="3E382A"/>
          <w:sz w:val="20"/>
          <w:szCs w:val="20"/>
        </w:rPr>
        <w:br/>
      </w:r>
      <w:r w:rsidRPr="00C47D44">
        <w:rPr>
          <w:rFonts w:ascii="Verdana" w:hAnsi="Verdana"/>
          <w:color w:val="3E382A"/>
          <w:sz w:val="20"/>
          <w:szCs w:val="20"/>
        </w:rPr>
        <w:t>By November 16th- After School or As Scheduled by Principals</w:t>
      </w:r>
    </w:p>
    <w:p w:rsidR="00C47D44" w:rsidRPr="00C47D44" w:rsidRDefault="00C47D44" w:rsidP="006D7728">
      <w:pPr>
        <w:pStyle w:val="Heading2"/>
        <w:rPr>
          <w:rFonts w:ascii="Verdana" w:hAnsi="Verdana"/>
          <w:color w:val="3E382A"/>
          <w:sz w:val="20"/>
          <w:szCs w:val="20"/>
        </w:rPr>
      </w:pPr>
      <w:r w:rsidRPr="00C47D44">
        <w:rPr>
          <w:rFonts w:ascii="Verdana" w:hAnsi="Verdana"/>
          <w:color w:val="3E382A"/>
          <w:sz w:val="20"/>
          <w:szCs w:val="20"/>
        </w:rPr>
        <w:t>"Revised Bloom's Taxonomy" Module</w:t>
      </w:r>
      <w:r w:rsidRPr="00C47D44">
        <w:rPr>
          <w:rFonts w:ascii="Verdana" w:hAnsi="Verdana"/>
          <w:color w:val="3E382A"/>
          <w:sz w:val="20"/>
          <w:szCs w:val="20"/>
        </w:rPr>
        <w:br/>
      </w:r>
      <w:r w:rsidRPr="00C47D44">
        <w:rPr>
          <w:rStyle w:val="Emphasis"/>
          <w:rFonts w:ascii="Verdana" w:hAnsi="Verdana"/>
          <w:b w:val="0"/>
          <w:bCs w:val="0"/>
          <w:color w:val="3E382A"/>
          <w:sz w:val="20"/>
          <w:szCs w:val="20"/>
        </w:rPr>
        <w:t>Teachers attend training at sites TBA.</w:t>
      </w:r>
      <w:r w:rsidR="006D7728">
        <w:rPr>
          <w:rStyle w:val="Emphasis"/>
          <w:rFonts w:ascii="Verdana" w:hAnsi="Verdana"/>
          <w:b w:val="0"/>
          <w:bCs w:val="0"/>
          <w:color w:val="3E382A"/>
          <w:sz w:val="20"/>
          <w:szCs w:val="20"/>
        </w:rPr>
        <w:br/>
      </w:r>
      <w:r w:rsidRPr="00C47D44">
        <w:rPr>
          <w:rFonts w:ascii="Verdana" w:hAnsi="Verdana"/>
          <w:color w:val="3E382A"/>
          <w:sz w:val="20"/>
          <w:szCs w:val="20"/>
        </w:rPr>
        <w:t>February 22nd- Professional Development Workday (No Students) </w:t>
      </w:r>
    </w:p>
    <w:p w:rsidR="00C47D44" w:rsidRPr="00C47D44" w:rsidRDefault="00C47D44" w:rsidP="006D7728">
      <w:pPr>
        <w:pStyle w:val="Heading2"/>
        <w:rPr>
          <w:rFonts w:ascii="Verdana" w:hAnsi="Verdana"/>
          <w:color w:val="3E382A"/>
          <w:sz w:val="20"/>
          <w:szCs w:val="20"/>
        </w:rPr>
      </w:pPr>
      <w:r w:rsidRPr="00C47D44">
        <w:rPr>
          <w:rFonts w:ascii="Verdana" w:hAnsi="Verdana"/>
          <w:color w:val="3E382A"/>
          <w:sz w:val="20"/>
          <w:szCs w:val="20"/>
        </w:rPr>
        <w:t>"Developing Local Curricula" Module</w:t>
      </w:r>
      <w:r w:rsidRPr="00C47D44">
        <w:rPr>
          <w:rFonts w:ascii="Verdana" w:hAnsi="Verdana"/>
          <w:color w:val="3E382A"/>
          <w:sz w:val="20"/>
          <w:szCs w:val="20"/>
        </w:rPr>
        <w:br/>
      </w:r>
      <w:r w:rsidRPr="00C47D44">
        <w:rPr>
          <w:rStyle w:val="Emphasis"/>
          <w:rFonts w:ascii="Verdana" w:hAnsi="Verdana"/>
          <w:b w:val="0"/>
          <w:bCs w:val="0"/>
          <w:color w:val="3E382A"/>
          <w:sz w:val="20"/>
          <w:szCs w:val="20"/>
        </w:rPr>
        <w:t>Teachers attend training at sites TBA.</w:t>
      </w:r>
      <w:r w:rsidR="006D7728">
        <w:rPr>
          <w:rStyle w:val="Emphasis"/>
          <w:rFonts w:ascii="Verdana" w:hAnsi="Verdana"/>
          <w:b w:val="0"/>
          <w:bCs w:val="0"/>
          <w:color w:val="3E382A"/>
          <w:sz w:val="20"/>
          <w:szCs w:val="20"/>
        </w:rPr>
        <w:br/>
      </w:r>
      <w:r w:rsidRPr="00C47D44">
        <w:rPr>
          <w:rFonts w:ascii="Verdana" w:hAnsi="Verdana"/>
          <w:color w:val="3E382A"/>
          <w:sz w:val="20"/>
          <w:szCs w:val="20"/>
        </w:rPr>
        <w:t>March 21st- Professional Development Workday (No Students) </w:t>
      </w:r>
    </w:p>
    <w:p w:rsidR="00E61FD5" w:rsidRPr="006D7728" w:rsidRDefault="00C47D44" w:rsidP="006D7728">
      <w:pPr>
        <w:pStyle w:val="Heading2"/>
        <w:rPr>
          <w:rFonts w:ascii="Verdana" w:hAnsi="Verdana"/>
          <w:color w:val="3E382A"/>
          <w:sz w:val="20"/>
          <w:szCs w:val="20"/>
        </w:rPr>
      </w:pPr>
      <w:r w:rsidRPr="00C47D44">
        <w:rPr>
          <w:rFonts w:ascii="Verdana" w:hAnsi="Verdana"/>
          <w:color w:val="3E382A"/>
          <w:sz w:val="20"/>
          <w:szCs w:val="20"/>
        </w:rPr>
        <w:t>"CCS Technology" Module</w:t>
      </w:r>
      <w:r w:rsidRPr="00C47D44">
        <w:rPr>
          <w:rFonts w:ascii="Verdana" w:hAnsi="Verdana"/>
          <w:color w:val="3E382A"/>
          <w:sz w:val="20"/>
          <w:szCs w:val="20"/>
        </w:rPr>
        <w:br/>
      </w:r>
      <w:r w:rsidRPr="00C47D44">
        <w:rPr>
          <w:rStyle w:val="Emphasis"/>
          <w:rFonts w:ascii="Verdana" w:hAnsi="Verdana"/>
          <w:b w:val="0"/>
          <w:bCs w:val="0"/>
          <w:color w:val="3E382A"/>
          <w:sz w:val="20"/>
          <w:szCs w:val="20"/>
        </w:rPr>
        <w:t>Teachers attend training at sites TBA.</w:t>
      </w:r>
      <w:r w:rsidR="006D7728">
        <w:rPr>
          <w:rStyle w:val="Emphasis"/>
          <w:rFonts w:ascii="Verdana" w:hAnsi="Verdana"/>
          <w:b w:val="0"/>
          <w:bCs w:val="0"/>
          <w:color w:val="3E382A"/>
          <w:sz w:val="20"/>
          <w:szCs w:val="20"/>
        </w:rPr>
        <w:br/>
      </w:r>
      <w:r w:rsidRPr="00C47D44">
        <w:rPr>
          <w:rFonts w:ascii="Verdana" w:hAnsi="Verdana"/>
          <w:color w:val="3E382A"/>
          <w:sz w:val="20"/>
          <w:szCs w:val="20"/>
        </w:rPr>
        <w:t>April 25th- Professional De</w:t>
      </w:r>
      <w:r w:rsidR="006D7728">
        <w:rPr>
          <w:rFonts w:ascii="Verdana" w:hAnsi="Verdana"/>
          <w:color w:val="3E382A"/>
          <w:sz w:val="20"/>
          <w:szCs w:val="20"/>
        </w:rPr>
        <w:t>velopment Workday (No Students)</w:t>
      </w:r>
    </w:p>
    <w:sectPr w:rsidR="00E61FD5" w:rsidRPr="006D7728" w:rsidSect="006D7728">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6F82"/>
    <w:multiLevelType w:val="multilevel"/>
    <w:tmpl w:val="5038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B54F8"/>
    <w:multiLevelType w:val="multilevel"/>
    <w:tmpl w:val="0A54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2133C"/>
    <w:multiLevelType w:val="multilevel"/>
    <w:tmpl w:val="1F3A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55B8F"/>
    <w:multiLevelType w:val="multilevel"/>
    <w:tmpl w:val="8C12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D2CD1"/>
    <w:multiLevelType w:val="multilevel"/>
    <w:tmpl w:val="FFC4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055FDD"/>
    <w:multiLevelType w:val="multilevel"/>
    <w:tmpl w:val="DDBE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8A2B98"/>
    <w:multiLevelType w:val="multilevel"/>
    <w:tmpl w:val="1D24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031258"/>
    <w:multiLevelType w:val="multilevel"/>
    <w:tmpl w:val="EB60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5"/>
  </w:num>
  <w:num w:numId="5">
    <w:abstractNumId w:val="3"/>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1FD5"/>
    <w:rsid w:val="006D7728"/>
    <w:rsid w:val="00C47D44"/>
    <w:rsid w:val="00E27ABB"/>
    <w:rsid w:val="00E61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D5"/>
  </w:style>
  <w:style w:type="paragraph" w:styleId="Heading2">
    <w:name w:val="heading 2"/>
    <w:basedOn w:val="Normal"/>
    <w:link w:val="Heading2Char"/>
    <w:uiPriority w:val="9"/>
    <w:qFormat/>
    <w:rsid w:val="00C47D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D44"/>
    <w:rPr>
      <w:color w:val="0000FF" w:themeColor="hyperlink"/>
      <w:u w:val="single"/>
    </w:rPr>
  </w:style>
  <w:style w:type="character" w:customStyle="1" w:styleId="Heading2Char">
    <w:name w:val="Heading 2 Char"/>
    <w:basedOn w:val="DefaultParagraphFont"/>
    <w:link w:val="Heading2"/>
    <w:uiPriority w:val="9"/>
    <w:rsid w:val="00C47D44"/>
    <w:rPr>
      <w:rFonts w:ascii="Times New Roman" w:eastAsia="Times New Roman" w:hAnsi="Times New Roman" w:cs="Times New Roman"/>
      <w:b/>
      <w:bCs/>
      <w:sz w:val="36"/>
      <w:szCs w:val="36"/>
    </w:rPr>
  </w:style>
  <w:style w:type="character" w:styleId="Emphasis">
    <w:name w:val="Emphasis"/>
    <w:basedOn w:val="DefaultParagraphFont"/>
    <w:uiPriority w:val="20"/>
    <w:qFormat/>
    <w:rsid w:val="00C47D44"/>
    <w:rPr>
      <w:i/>
      <w:iCs/>
    </w:rPr>
  </w:style>
  <w:style w:type="paragraph" w:styleId="BalloonText">
    <w:name w:val="Balloon Text"/>
    <w:basedOn w:val="Normal"/>
    <w:link w:val="BalloonTextChar"/>
    <w:uiPriority w:val="99"/>
    <w:semiHidden/>
    <w:unhideWhenUsed/>
    <w:rsid w:val="00C47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D44"/>
    <w:rPr>
      <w:rFonts w:ascii="Tahoma" w:hAnsi="Tahoma" w:cs="Tahoma"/>
      <w:sz w:val="16"/>
      <w:szCs w:val="16"/>
    </w:rPr>
  </w:style>
  <w:style w:type="character" w:styleId="FollowedHyperlink">
    <w:name w:val="FollowedHyperlink"/>
    <w:basedOn w:val="DefaultParagraphFont"/>
    <w:uiPriority w:val="99"/>
    <w:semiHidden/>
    <w:unhideWhenUsed/>
    <w:rsid w:val="00E27A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11491015">
      <w:bodyDiv w:val="1"/>
      <w:marLeft w:val="0"/>
      <w:marRight w:val="0"/>
      <w:marTop w:val="0"/>
      <w:marBottom w:val="0"/>
      <w:divBdr>
        <w:top w:val="none" w:sz="0" w:space="0" w:color="auto"/>
        <w:left w:val="none" w:sz="0" w:space="0" w:color="auto"/>
        <w:bottom w:val="none" w:sz="0" w:space="0" w:color="auto"/>
        <w:right w:val="none" w:sz="0" w:space="0" w:color="auto"/>
      </w:divBdr>
      <w:divsChild>
        <w:div w:id="128593405">
          <w:marLeft w:val="0"/>
          <w:marRight w:val="0"/>
          <w:marTop w:val="0"/>
          <w:marBottom w:val="0"/>
          <w:divBdr>
            <w:top w:val="none" w:sz="0" w:space="0" w:color="auto"/>
            <w:left w:val="none" w:sz="0" w:space="0" w:color="auto"/>
            <w:bottom w:val="none" w:sz="0" w:space="0" w:color="auto"/>
            <w:right w:val="none" w:sz="0" w:space="0" w:color="auto"/>
          </w:divBdr>
          <w:divsChild>
            <w:div w:id="59138979">
              <w:marLeft w:val="0"/>
              <w:marRight w:val="0"/>
              <w:marTop w:val="0"/>
              <w:marBottom w:val="0"/>
              <w:divBdr>
                <w:top w:val="none" w:sz="0" w:space="0" w:color="auto"/>
                <w:left w:val="none" w:sz="0" w:space="0" w:color="auto"/>
                <w:bottom w:val="none" w:sz="0" w:space="0" w:color="auto"/>
                <w:right w:val="none" w:sz="0" w:space="0" w:color="auto"/>
              </w:divBdr>
              <w:divsChild>
                <w:div w:id="1085998007">
                  <w:marLeft w:val="0"/>
                  <w:marRight w:val="0"/>
                  <w:marTop w:val="0"/>
                  <w:marBottom w:val="0"/>
                  <w:divBdr>
                    <w:top w:val="none" w:sz="0" w:space="0" w:color="auto"/>
                    <w:left w:val="none" w:sz="0" w:space="0" w:color="auto"/>
                    <w:bottom w:val="none" w:sz="0" w:space="0" w:color="auto"/>
                    <w:right w:val="none" w:sz="0" w:space="0" w:color="auto"/>
                  </w:divBdr>
                  <w:divsChild>
                    <w:div w:id="407196132">
                      <w:marLeft w:val="0"/>
                      <w:marRight w:val="0"/>
                      <w:marTop w:val="0"/>
                      <w:marBottom w:val="0"/>
                      <w:divBdr>
                        <w:top w:val="none" w:sz="0" w:space="0" w:color="auto"/>
                        <w:left w:val="none" w:sz="0" w:space="0" w:color="auto"/>
                        <w:bottom w:val="none" w:sz="0" w:space="0" w:color="auto"/>
                        <w:right w:val="none" w:sz="0" w:space="0" w:color="auto"/>
                      </w:divBdr>
                      <w:divsChild>
                        <w:div w:id="319817475">
                          <w:marLeft w:val="0"/>
                          <w:marRight w:val="0"/>
                          <w:marTop w:val="0"/>
                          <w:marBottom w:val="0"/>
                          <w:divBdr>
                            <w:top w:val="none" w:sz="0" w:space="0" w:color="auto"/>
                            <w:left w:val="none" w:sz="0" w:space="0" w:color="auto"/>
                            <w:bottom w:val="none" w:sz="0" w:space="0" w:color="auto"/>
                            <w:right w:val="none" w:sz="0" w:space="0" w:color="auto"/>
                          </w:divBdr>
                          <w:divsChild>
                            <w:div w:id="1225987658">
                              <w:marLeft w:val="-288"/>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cc.weebly.com" TargetMode="External"/><Relationship Id="rId5" Type="http://schemas.openxmlformats.org/officeDocument/2006/relationships/hyperlink" Target="http://center.ncsu.edu/n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Organization Name</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rachelsmith</dc:creator>
  <cp:keywords/>
  <dc:description/>
  <cp:lastModifiedBy>rachelsmith</cp:lastModifiedBy>
  <cp:revision>2</cp:revision>
  <cp:lastPrinted>2011-08-23T14:35:00Z</cp:lastPrinted>
  <dcterms:created xsi:type="dcterms:W3CDTF">2011-08-23T13:14:00Z</dcterms:created>
  <dcterms:modified xsi:type="dcterms:W3CDTF">2011-08-23T14:35:00Z</dcterms:modified>
</cp:coreProperties>
</file>